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978" w:rsidRDefault="009A7978" w:rsidP="009A7978">
      <w:pPr>
        <w:jc w:val="both"/>
        <w:rPr>
          <w:rFonts w:ascii="Times New Roman" w:hAnsi="Times New Roman"/>
          <w:sz w:val="24"/>
          <w:szCs w:val="24"/>
        </w:rPr>
      </w:pPr>
      <w:r>
        <w:t xml:space="preserve">        </w:t>
      </w:r>
      <w:r>
        <w:rPr>
          <w:rFonts w:ascii="Times New Roman" w:hAnsi="Times New Roman"/>
          <w:sz w:val="24"/>
          <w:szCs w:val="24"/>
        </w:rPr>
        <w:t xml:space="preserve">В целях реализации статьи 52 Федерального закона от 6 октября 2003 года № 131-ФЗ «Об общих принципах организации местного самоуправления в Российской Федерации» администрация Плотинского сельского поселения сообщает сведения о численности муниципальных служащих, работников бюджетных учреждений и фактических затрат на их денежное содержание </w:t>
      </w:r>
      <w:proofErr w:type="gramStart"/>
      <w:r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</w:p>
    <w:p w:rsidR="009A7978" w:rsidRDefault="009A7978" w:rsidP="009A797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9A7978" w:rsidRDefault="009A7978" w:rsidP="009A797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квартал 2015 года</w:t>
      </w:r>
    </w:p>
    <w:p w:rsidR="009A7978" w:rsidRDefault="009A7978" w:rsidP="009A797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A7978" w:rsidTr="009A797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</w:p>
          <w:p w:rsidR="009A7978" w:rsidRDefault="009A7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Фактические затраты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9A7978" w:rsidRDefault="009A7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денежное содержание</w:t>
            </w:r>
          </w:p>
          <w:p w:rsidR="009A7978" w:rsidRDefault="009A7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</w:tr>
      <w:tr w:rsidR="009A7978" w:rsidTr="009A797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служащие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9A7978" w:rsidTr="009A797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бюджетных учреждений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Pr="009A7978" w:rsidRDefault="009A7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</w:tbl>
    <w:p w:rsidR="009A7978" w:rsidRDefault="009A7978" w:rsidP="009A7978">
      <w:pPr>
        <w:jc w:val="both"/>
        <w:rPr>
          <w:rFonts w:ascii="Times New Roman" w:hAnsi="Times New Roman"/>
          <w:sz w:val="24"/>
          <w:szCs w:val="24"/>
        </w:rPr>
      </w:pPr>
    </w:p>
    <w:p w:rsidR="009A7978" w:rsidRDefault="009A7978" w:rsidP="009A7978">
      <w:pPr>
        <w:rPr>
          <w:rFonts w:ascii="Times New Roman" w:hAnsi="Times New Roman"/>
          <w:sz w:val="24"/>
          <w:szCs w:val="24"/>
        </w:rPr>
      </w:pPr>
    </w:p>
    <w:p w:rsidR="009A7978" w:rsidRDefault="009A7978" w:rsidP="009A797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 квартал 2015 года</w:t>
      </w:r>
    </w:p>
    <w:p w:rsidR="009A7978" w:rsidRDefault="009A7978" w:rsidP="009A797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A7978" w:rsidTr="00C04DA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 w:rsidP="00C04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 w:rsidP="00C04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Численность </w:t>
            </w:r>
          </w:p>
          <w:p w:rsidR="009A7978" w:rsidRDefault="009A7978" w:rsidP="00C04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(чел.)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 w:rsidP="00C04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Фактические затраты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9A7978" w:rsidRDefault="009A7978" w:rsidP="00C04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денежное содержание</w:t>
            </w:r>
          </w:p>
          <w:p w:rsidR="009A7978" w:rsidRDefault="009A7978" w:rsidP="00C04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</w:tr>
      <w:tr w:rsidR="009A7978" w:rsidTr="00C04DA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 w:rsidP="00C04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служащие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 w:rsidP="00C04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 w:rsidP="00C04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9A7978" w:rsidTr="00C04DA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 w:rsidP="00C04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бюджетных учреждений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Default="009A7978" w:rsidP="00C04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978" w:rsidRPr="009A7978" w:rsidRDefault="009A7978" w:rsidP="00C04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</w:tbl>
    <w:p w:rsidR="009A7978" w:rsidRDefault="009A7978" w:rsidP="009A7978">
      <w:pPr>
        <w:jc w:val="both"/>
        <w:rPr>
          <w:rFonts w:ascii="Times New Roman" w:hAnsi="Times New Roman"/>
          <w:sz w:val="24"/>
          <w:szCs w:val="24"/>
        </w:rPr>
      </w:pPr>
    </w:p>
    <w:p w:rsidR="009A7978" w:rsidRDefault="009A7978" w:rsidP="009A7978">
      <w:pPr>
        <w:rPr>
          <w:rFonts w:ascii="Times New Roman" w:hAnsi="Times New Roman"/>
          <w:sz w:val="24"/>
          <w:szCs w:val="24"/>
        </w:rPr>
      </w:pPr>
    </w:p>
    <w:p w:rsidR="00000000" w:rsidRDefault="009A797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7978"/>
    <w:rsid w:val="009A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2015-11-19T06:55:00Z</dcterms:created>
  <dcterms:modified xsi:type="dcterms:W3CDTF">2015-11-19T07:00:00Z</dcterms:modified>
</cp:coreProperties>
</file>